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Trebuchet MS" w:cs="Trebuchet MS" w:eastAsia="Trebuchet MS" w:hAnsi="Trebuchet MS"/>
          <w:b w:val="1"/>
          <w:u w:val="single"/>
        </w:rPr>
      </w:pPr>
      <w:bookmarkStart w:colFirst="0" w:colLast="0" w:name="_y024fmrs3kmg" w:id="0"/>
      <w:bookmarkEnd w:id="0"/>
      <w:r w:rsidDel="00000000" w:rsidR="00000000" w:rsidRPr="00000000">
        <w:rPr>
          <w:rFonts w:ascii="Trebuchet MS" w:cs="Trebuchet MS" w:eastAsia="Trebuchet MS" w:hAnsi="Trebuchet MS"/>
          <w:b w:val="1"/>
          <w:u w:val="single"/>
          <w:rtl w:val="0"/>
        </w:rPr>
        <w:t xml:space="preserve">Generosity - Sermon Series Booklet</w:t>
      </w:r>
    </w:p>
    <w:p w:rsidR="00000000" w:rsidDel="00000000" w:rsidP="00000000" w:rsidRDefault="00000000" w:rsidRPr="00000000" w14:paraId="00000002">
      <w:pPr>
        <w:pStyle w:val="Heading3"/>
        <w:rPr>
          <w:rFonts w:ascii="Trebuchet MS" w:cs="Trebuchet MS" w:eastAsia="Trebuchet MS" w:hAnsi="Trebuchet MS"/>
          <w:b w:val="1"/>
          <w:color w:val="000000"/>
          <w:sz w:val="56"/>
          <w:szCs w:val="56"/>
        </w:rPr>
      </w:pPr>
      <w:bookmarkStart w:colFirst="0" w:colLast="0" w:name="_8u9plz3anus5" w:id="1"/>
      <w:bookmarkEnd w:id="1"/>
      <w:r w:rsidDel="00000000" w:rsidR="00000000" w:rsidRPr="00000000">
        <w:rPr>
          <w:rFonts w:ascii="Trebuchet MS" w:cs="Trebuchet MS" w:eastAsia="Trebuchet MS" w:hAnsi="Trebuchet MS"/>
          <w:b w:val="1"/>
          <w:color w:val="000000"/>
          <w:sz w:val="56"/>
          <w:szCs w:val="56"/>
          <w:rtl w:val="0"/>
        </w:rPr>
        <w:t xml:space="preserve">WEEK 1 | Series Introduction</w:t>
      </w:r>
    </w:p>
    <w:p w:rsidR="00000000" w:rsidDel="00000000" w:rsidP="00000000" w:rsidRDefault="00000000" w:rsidRPr="00000000" w14:paraId="00000003">
      <w:pPr>
        <w:widowControl w:val="0"/>
        <w:spacing w:line="240" w:lineRule="auto"/>
        <w:rPr>
          <w:rFonts w:ascii="Trebuchet MS" w:cs="Trebuchet MS" w:eastAsia="Trebuchet MS" w:hAnsi="Trebuchet MS"/>
          <w:b w:val="1"/>
          <w:sz w:val="36"/>
          <w:szCs w:val="36"/>
          <w:highlight w:val="white"/>
        </w:rPr>
      </w:pPr>
      <w:r w:rsidDel="00000000" w:rsidR="00000000" w:rsidRPr="00000000">
        <w:rPr>
          <w:rFonts w:ascii="Trebuchet MS" w:cs="Trebuchet MS" w:eastAsia="Trebuchet MS" w:hAnsi="Trebuchet MS"/>
          <w:sz w:val="40"/>
          <w:szCs w:val="40"/>
          <w:rtl w:val="0"/>
        </w:rPr>
        <w:br w:type="textWrapping"/>
      </w:r>
      <w:r w:rsidDel="00000000" w:rsidR="00000000" w:rsidRPr="00000000">
        <w:rPr>
          <w:rFonts w:ascii="Trebuchet MS" w:cs="Trebuchet MS" w:eastAsia="Trebuchet MS" w:hAnsi="Trebuchet MS"/>
          <w:b w:val="1"/>
          <w:sz w:val="40"/>
          <w:szCs w:val="40"/>
          <w:rtl w:val="0"/>
        </w:rPr>
        <w:t xml:space="preserve">Bible Reading | </w:t>
      </w:r>
      <w:r w:rsidDel="00000000" w:rsidR="00000000" w:rsidRPr="00000000">
        <w:rPr>
          <w:rFonts w:ascii="Trebuchet MS" w:cs="Trebuchet MS" w:eastAsia="Trebuchet MS" w:hAnsi="Trebuchet MS"/>
          <w:b w:val="1"/>
          <w:sz w:val="36"/>
          <w:szCs w:val="36"/>
          <w:rtl w:val="0"/>
        </w:rPr>
        <w:t xml:space="preserve">Luke 21:1-4</w:t>
      </w:r>
      <w:r w:rsidDel="00000000" w:rsidR="00000000" w:rsidRPr="00000000">
        <w:rPr>
          <w:rtl w:val="0"/>
        </w:rPr>
      </w:r>
    </w:p>
    <w:p w:rsidR="00000000" w:rsidDel="00000000" w:rsidP="00000000" w:rsidRDefault="00000000" w:rsidRPr="00000000" w14:paraId="00000004">
      <w:pPr>
        <w:widowControl w:val="0"/>
        <w:spacing w:after="240" w:before="240" w:lineRule="auto"/>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b w:val="1"/>
          <w:sz w:val="36"/>
          <w:szCs w:val="36"/>
          <w:highlight w:val="white"/>
          <w:rtl w:val="0"/>
        </w:rPr>
        <w:t xml:space="preserve">21 </w:t>
      </w:r>
      <w:r w:rsidDel="00000000" w:rsidR="00000000" w:rsidRPr="00000000">
        <w:rPr>
          <w:rFonts w:ascii="Trebuchet MS" w:cs="Trebuchet MS" w:eastAsia="Trebuchet MS" w:hAnsi="Trebuchet MS"/>
          <w:sz w:val="36"/>
          <w:szCs w:val="36"/>
          <w:highlight w:val="white"/>
          <w:rtl w:val="0"/>
        </w:rPr>
        <w:t xml:space="preserve">As Jesus looked up, he saw the rich putting their gifts into the temple treasury. </w:t>
      </w:r>
      <w:r w:rsidDel="00000000" w:rsidR="00000000" w:rsidRPr="00000000">
        <w:rPr>
          <w:rFonts w:ascii="Trebuchet MS" w:cs="Trebuchet MS" w:eastAsia="Trebuchet MS" w:hAnsi="Trebuchet MS"/>
          <w:b w:val="1"/>
          <w:sz w:val="36"/>
          <w:szCs w:val="36"/>
          <w:highlight w:val="white"/>
          <w:rtl w:val="0"/>
        </w:rPr>
        <w:t xml:space="preserve">2 </w:t>
      </w:r>
      <w:r w:rsidDel="00000000" w:rsidR="00000000" w:rsidRPr="00000000">
        <w:rPr>
          <w:rFonts w:ascii="Trebuchet MS" w:cs="Trebuchet MS" w:eastAsia="Trebuchet MS" w:hAnsi="Trebuchet MS"/>
          <w:sz w:val="36"/>
          <w:szCs w:val="36"/>
          <w:highlight w:val="white"/>
          <w:rtl w:val="0"/>
        </w:rPr>
        <w:t xml:space="preserve">He also saw a poor widow put in two very small copper coins. </w:t>
      </w:r>
      <w:r w:rsidDel="00000000" w:rsidR="00000000" w:rsidRPr="00000000">
        <w:rPr>
          <w:rFonts w:ascii="Trebuchet MS" w:cs="Trebuchet MS" w:eastAsia="Trebuchet MS" w:hAnsi="Trebuchet MS"/>
          <w:b w:val="1"/>
          <w:sz w:val="36"/>
          <w:szCs w:val="36"/>
          <w:highlight w:val="white"/>
          <w:rtl w:val="0"/>
        </w:rPr>
        <w:t xml:space="preserve">3 </w:t>
      </w:r>
      <w:r w:rsidDel="00000000" w:rsidR="00000000" w:rsidRPr="00000000">
        <w:rPr>
          <w:rFonts w:ascii="Trebuchet MS" w:cs="Trebuchet MS" w:eastAsia="Trebuchet MS" w:hAnsi="Trebuchet MS"/>
          <w:sz w:val="36"/>
          <w:szCs w:val="36"/>
          <w:highlight w:val="white"/>
          <w:rtl w:val="0"/>
        </w:rPr>
        <w:t xml:space="preserve">“Truly I tell you,” he said, “this poor widow has put in more than all the others. </w:t>
      </w:r>
      <w:r w:rsidDel="00000000" w:rsidR="00000000" w:rsidRPr="00000000">
        <w:rPr>
          <w:rFonts w:ascii="Trebuchet MS" w:cs="Trebuchet MS" w:eastAsia="Trebuchet MS" w:hAnsi="Trebuchet MS"/>
          <w:b w:val="1"/>
          <w:sz w:val="36"/>
          <w:szCs w:val="36"/>
          <w:highlight w:val="white"/>
          <w:rtl w:val="0"/>
        </w:rPr>
        <w:t xml:space="preserve">4 </w:t>
      </w:r>
      <w:r w:rsidDel="00000000" w:rsidR="00000000" w:rsidRPr="00000000">
        <w:rPr>
          <w:rFonts w:ascii="Trebuchet MS" w:cs="Trebuchet MS" w:eastAsia="Trebuchet MS" w:hAnsi="Trebuchet MS"/>
          <w:sz w:val="36"/>
          <w:szCs w:val="36"/>
          <w:highlight w:val="white"/>
          <w:rtl w:val="0"/>
        </w:rPr>
        <w:t xml:space="preserve">All these people gave their gifts out of their wealth; but she out of her poverty put in all she had to live on.”</w:t>
      </w:r>
    </w:p>
    <w:p w:rsidR="00000000" w:rsidDel="00000000" w:rsidP="00000000" w:rsidRDefault="00000000" w:rsidRPr="00000000" w14:paraId="00000005">
      <w:pPr>
        <w:widowControl w:val="0"/>
        <w:spacing w:line="240" w:lineRule="auto"/>
        <w:jc w:val="lef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06">
      <w:pPr>
        <w:widowControl w:val="0"/>
        <w:spacing w:after="240" w:before="240" w:lineRule="auto"/>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40"/>
          <w:szCs w:val="40"/>
          <w:rtl w:val="0"/>
        </w:rPr>
        <w:t xml:space="preserve">Questions/ Reflections</w:t>
      </w:r>
      <w:r w:rsidDel="00000000" w:rsidR="00000000" w:rsidRPr="00000000">
        <w:rPr>
          <w:rtl w:val="0"/>
        </w:rPr>
      </w:r>
    </w:p>
    <w:p w:rsidR="00000000" w:rsidDel="00000000" w:rsidP="00000000" w:rsidRDefault="00000000" w:rsidRPr="00000000" w14:paraId="00000007">
      <w:pPr>
        <w:widowControl w:val="0"/>
        <w:numPr>
          <w:ilvl w:val="0"/>
          <w:numId w:val="1"/>
        </w:numPr>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Think about a time you gave and it was difficult to give that gift financially or emotionally. </w:t>
      </w:r>
    </w:p>
    <w:p w:rsidR="00000000" w:rsidDel="00000000" w:rsidP="00000000" w:rsidRDefault="00000000" w:rsidRPr="00000000" w14:paraId="00000008">
      <w:pPr>
        <w:widowControl w:val="0"/>
        <w:ind w:left="1440" w:firstLine="0"/>
        <w:rPr>
          <w:rFonts w:ascii="Trebuchet MS" w:cs="Trebuchet MS" w:eastAsia="Trebuchet MS" w:hAnsi="Trebuchet MS"/>
          <w:sz w:val="36"/>
          <w:szCs w:val="36"/>
          <w:highlight w:val="white"/>
        </w:rPr>
      </w:pPr>
      <w:r w:rsidDel="00000000" w:rsidR="00000000" w:rsidRPr="00000000">
        <w:rPr>
          <w:rtl w:val="0"/>
        </w:rPr>
      </w:r>
    </w:p>
    <w:p w:rsidR="00000000" w:rsidDel="00000000" w:rsidP="00000000" w:rsidRDefault="00000000" w:rsidRPr="00000000" w14:paraId="00000009">
      <w:pPr>
        <w:widowControl w:val="0"/>
        <w:numPr>
          <w:ilvl w:val="0"/>
          <w:numId w:val="1"/>
        </w:numPr>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Think about a time someone gave you something that you knew they couldn’t afford. </w:t>
      </w:r>
    </w:p>
    <w:p w:rsidR="00000000" w:rsidDel="00000000" w:rsidP="00000000" w:rsidRDefault="00000000" w:rsidRPr="00000000" w14:paraId="0000000A">
      <w:pPr>
        <w:widowControl w:val="0"/>
        <w:ind w:left="1440" w:firstLine="0"/>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sz w:val="36"/>
          <w:szCs w:val="36"/>
          <w:highlight w:val="white"/>
          <w:rtl w:val="0"/>
        </w:rPr>
        <w:t xml:space="preserve"> </w:t>
      </w:r>
    </w:p>
    <w:p w:rsidR="00000000" w:rsidDel="00000000" w:rsidP="00000000" w:rsidRDefault="00000000" w:rsidRPr="00000000" w14:paraId="0000000B">
      <w:pPr>
        <w:widowControl w:val="0"/>
        <w:numPr>
          <w:ilvl w:val="0"/>
          <w:numId w:val="1"/>
        </w:numPr>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Think about a time you gave something willingly and with excitement and it wasn’t appreciated. </w:t>
      </w:r>
    </w:p>
    <w:p w:rsidR="00000000" w:rsidDel="00000000" w:rsidP="00000000" w:rsidRDefault="00000000" w:rsidRPr="00000000" w14:paraId="0000000C">
      <w:pPr>
        <w:widowControl w:val="0"/>
        <w:ind w:left="1440" w:firstLine="0"/>
        <w:rPr>
          <w:rFonts w:ascii="Trebuchet MS" w:cs="Trebuchet MS" w:eastAsia="Trebuchet MS" w:hAnsi="Trebuchet MS"/>
          <w:sz w:val="36"/>
          <w:szCs w:val="36"/>
          <w:highlight w:val="white"/>
        </w:rPr>
      </w:pPr>
      <w:r w:rsidDel="00000000" w:rsidR="00000000" w:rsidRPr="00000000">
        <w:rPr>
          <w:rtl w:val="0"/>
        </w:rPr>
      </w:r>
    </w:p>
    <w:p w:rsidR="00000000" w:rsidDel="00000000" w:rsidP="00000000" w:rsidRDefault="00000000" w:rsidRPr="00000000" w14:paraId="0000000D">
      <w:pPr>
        <w:widowControl w:val="0"/>
        <w:numPr>
          <w:ilvl w:val="0"/>
          <w:numId w:val="1"/>
        </w:numPr>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Try to re-feel those feelings. Sit with them. You may or may not be comfortable to share. </w:t>
        <w:br w:type="textWrapping"/>
      </w:r>
    </w:p>
    <w:p w:rsidR="00000000" w:rsidDel="00000000" w:rsidP="00000000" w:rsidRDefault="00000000" w:rsidRPr="00000000" w14:paraId="0000000E">
      <w:pPr>
        <w:widowControl w:val="0"/>
        <w:numPr>
          <w:ilvl w:val="1"/>
          <w:numId w:val="1"/>
        </w:numPr>
        <w:ind w:left="1440" w:hanging="360"/>
        <w:rPr>
          <w:rFonts w:ascii="Trebuchet MS" w:cs="Trebuchet MS" w:eastAsia="Trebuchet MS" w:hAnsi="Trebuchet MS"/>
          <w:color w:val="000000"/>
          <w:sz w:val="36"/>
          <w:szCs w:val="36"/>
          <w:highlight w:val="white"/>
        </w:rPr>
      </w:pPr>
      <w:r w:rsidDel="00000000" w:rsidR="00000000" w:rsidRPr="00000000">
        <w:rPr>
          <w:rFonts w:ascii="Trebuchet MS" w:cs="Trebuchet MS" w:eastAsia="Trebuchet MS" w:hAnsi="Trebuchet MS"/>
          <w:sz w:val="36"/>
          <w:szCs w:val="36"/>
          <w:highlight w:val="white"/>
          <w:rtl w:val="0"/>
        </w:rPr>
        <w:t xml:space="preserve">Is giving and generosity all about money? What else can you be generous with? </w:t>
        <w:br w:type="textWrapping"/>
      </w:r>
    </w:p>
    <w:p w:rsidR="00000000" w:rsidDel="00000000" w:rsidP="00000000" w:rsidRDefault="00000000" w:rsidRPr="00000000" w14:paraId="0000000F">
      <w:pPr>
        <w:widowControl w:val="0"/>
        <w:numPr>
          <w:ilvl w:val="1"/>
          <w:numId w:val="1"/>
        </w:numPr>
        <w:ind w:left="1440" w:hanging="360"/>
        <w:rPr>
          <w:rFonts w:ascii="Trebuchet MS" w:cs="Trebuchet MS" w:eastAsia="Trebuchet MS" w:hAnsi="Trebuchet MS"/>
          <w:color w:val="000000"/>
          <w:sz w:val="36"/>
          <w:szCs w:val="36"/>
          <w:highlight w:val="white"/>
        </w:rPr>
      </w:pPr>
      <w:r w:rsidDel="00000000" w:rsidR="00000000" w:rsidRPr="00000000">
        <w:rPr>
          <w:rFonts w:ascii="Trebuchet MS" w:cs="Trebuchet MS" w:eastAsia="Trebuchet MS" w:hAnsi="Trebuchet MS"/>
          <w:sz w:val="36"/>
          <w:szCs w:val="36"/>
          <w:highlight w:val="white"/>
          <w:rtl w:val="0"/>
        </w:rPr>
        <w:t xml:space="preserve">How does God speak to you about generosity through these memories and feelings?</w:t>
        <w:br w:type="textWrapping"/>
      </w:r>
    </w:p>
    <w:p w:rsidR="00000000" w:rsidDel="00000000" w:rsidP="00000000" w:rsidRDefault="00000000" w:rsidRPr="00000000" w14:paraId="00000010">
      <w:pPr>
        <w:widowControl w:val="0"/>
        <w:numPr>
          <w:ilvl w:val="1"/>
          <w:numId w:val="1"/>
        </w:numPr>
        <w:ind w:left="1440" w:hanging="360"/>
        <w:rPr>
          <w:rFonts w:ascii="Trebuchet MS" w:cs="Trebuchet MS" w:eastAsia="Trebuchet MS" w:hAnsi="Trebuchet MS"/>
          <w:color w:val="000000"/>
          <w:sz w:val="36"/>
          <w:szCs w:val="36"/>
          <w:highlight w:val="white"/>
        </w:rPr>
      </w:pPr>
      <w:r w:rsidDel="00000000" w:rsidR="00000000" w:rsidRPr="00000000">
        <w:rPr>
          <w:rFonts w:ascii="Trebuchet MS" w:cs="Trebuchet MS" w:eastAsia="Trebuchet MS" w:hAnsi="Trebuchet MS"/>
          <w:sz w:val="36"/>
          <w:szCs w:val="36"/>
          <w:highlight w:val="white"/>
          <w:rtl w:val="0"/>
        </w:rPr>
        <w:t xml:space="preserve">Where are you called to be more generous? Is this about giving more or giving with a more generous heart?</w:t>
      </w:r>
    </w:p>
    <w:p w:rsidR="00000000" w:rsidDel="00000000" w:rsidP="00000000" w:rsidRDefault="00000000" w:rsidRPr="00000000" w14:paraId="00000011">
      <w:pPr>
        <w:widowControl w:val="0"/>
        <w:spacing w:after="240" w:before="240" w:lineRule="auto"/>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12">
      <w:pPr>
        <w:widowControl w:val="0"/>
        <w:spacing w:after="240" w:before="240" w:lineRule="auto"/>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13">
      <w:pPr>
        <w:widowControl w:val="0"/>
        <w:spacing w:line="360" w:lineRule="auto"/>
        <w:ind w:left="720" w:firstLine="0"/>
        <w:jc w:val="both"/>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14">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15">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16">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17">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18">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19">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1A">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1B">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1C">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1D">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1E">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1F">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20">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21">
      <w:pPr>
        <w:pStyle w:val="Heading3"/>
        <w:widowControl w:val="0"/>
        <w:spacing w:after="240" w:line="240" w:lineRule="auto"/>
        <w:rPr>
          <w:rFonts w:ascii="Trebuchet MS" w:cs="Trebuchet MS" w:eastAsia="Trebuchet MS" w:hAnsi="Trebuchet MS"/>
          <w:b w:val="1"/>
          <w:color w:val="000000"/>
          <w:sz w:val="56"/>
          <w:szCs w:val="56"/>
        </w:rPr>
      </w:pPr>
      <w:bookmarkStart w:colFirst="0" w:colLast="0" w:name="_xtde9xn52kuy" w:id="2"/>
      <w:bookmarkEnd w:id="2"/>
      <w:r w:rsidDel="00000000" w:rsidR="00000000" w:rsidRPr="00000000">
        <w:rPr>
          <w:rFonts w:ascii="Trebuchet MS" w:cs="Trebuchet MS" w:eastAsia="Trebuchet MS" w:hAnsi="Trebuchet MS"/>
          <w:b w:val="1"/>
          <w:color w:val="000000"/>
          <w:sz w:val="56"/>
          <w:szCs w:val="56"/>
          <w:rtl w:val="0"/>
        </w:rPr>
        <w:t xml:space="preserve">WEEK 2 | TIME</w:t>
      </w:r>
    </w:p>
    <w:p w:rsidR="00000000" w:rsidDel="00000000" w:rsidP="00000000" w:rsidRDefault="00000000" w:rsidRPr="00000000" w14:paraId="00000022">
      <w:pPr>
        <w:widowControl w:val="0"/>
        <w:spacing w:line="240" w:lineRule="auto"/>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23">
      <w:pPr>
        <w:widowControl w:val="0"/>
        <w:spacing w:after="240" w:lineRule="auto"/>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Bible Reading | Matthew 22:34-40</w:t>
      </w:r>
    </w:p>
    <w:p w:rsidR="00000000" w:rsidDel="00000000" w:rsidP="00000000" w:rsidRDefault="00000000" w:rsidRPr="00000000" w14:paraId="00000024">
      <w:pPr>
        <w:widowControl w:val="0"/>
        <w:spacing w:after="240" w:lineRule="auto"/>
        <w:rPr>
          <w:rFonts w:ascii="Trebuchet MS" w:cs="Trebuchet MS" w:eastAsia="Trebuchet MS" w:hAnsi="Trebuchet MS"/>
          <w:sz w:val="36"/>
          <w:szCs w:val="36"/>
        </w:rPr>
      </w:pPr>
      <w:r w:rsidDel="00000000" w:rsidR="00000000" w:rsidRPr="00000000">
        <w:rPr>
          <w:rFonts w:ascii="Trebuchet MS" w:cs="Trebuchet MS" w:eastAsia="Trebuchet MS" w:hAnsi="Trebuchet MS"/>
          <w:b w:val="1"/>
          <w:sz w:val="36"/>
          <w:szCs w:val="36"/>
          <w:rtl w:val="0"/>
        </w:rPr>
        <w:t xml:space="preserve">34</w:t>
      </w:r>
      <w:r w:rsidDel="00000000" w:rsidR="00000000" w:rsidRPr="00000000">
        <w:rPr>
          <w:rFonts w:ascii="Trebuchet MS" w:cs="Trebuchet MS" w:eastAsia="Trebuchet MS" w:hAnsi="Trebuchet MS"/>
          <w:sz w:val="36"/>
          <w:szCs w:val="36"/>
          <w:rtl w:val="0"/>
        </w:rPr>
        <w:t xml:space="preserve"> Hearing that Jesus had silenced the Sadducees, the Pharisees got together. </w:t>
      </w:r>
      <w:r w:rsidDel="00000000" w:rsidR="00000000" w:rsidRPr="00000000">
        <w:rPr>
          <w:rFonts w:ascii="Trebuchet MS" w:cs="Trebuchet MS" w:eastAsia="Trebuchet MS" w:hAnsi="Trebuchet MS"/>
          <w:b w:val="1"/>
          <w:sz w:val="36"/>
          <w:szCs w:val="36"/>
          <w:rtl w:val="0"/>
        </w:rPr>
        <w:t xml:space="preserve">35</w:t>
      </w:r>
      <w:r w:rsidDel="00000000" w:rsidR="00000000" w:rsidRPr="00000000">
        <w:rPr>
          <w:rFonts w:ascii="Trebuchet MS" w:cs="Trebuchet MS" w:eastAsia="Trebuchet MS" w:hAnsi="Trebuchet MS"/>
          <w:sz w:val="36"/>
          <w:szCs w:val="36"/>
          <w:rtl w:val="0"/>
        </w:rPr>
        <w:t xml:space="preserve"> One of them, an expert in the law, tested him with this question: </w:t>
      </w:r>
      <w:r w:rsidDel="00000000" w:rsidR="00000000" w:rsidRPr="00000000">
        <w:rPr>
          <w:rFonts w:ascii="Trebuchet MS" w:cs="Trebuchet MS" w:eastAsia="Trebuchet MS" w:hAnsi="Trebuchet MS"/>
          <w:b w:val="1"/>
          <w:sz w:val="36"/>
          <w:szCs w:val="36"/>
          <w:rtl w:val="0"/>
        </w:rPr>
        <w:t xml:space="preserve">36</w:t>
      </w:r>
      <w:r w:rsidDel="00000000" w:rsidR="00000000" w:rsidRPr="00000000">
        <w:rPr>
          <w:rFonts w:ascii="Trebuchet MS" w:cs="Trebuchet MS" w:eastAsia="Trebuchet MS" w:hAnsi="Trebuchet MS"/>
          <w:sz w:val="36"/>
          <w:szCs w:val="36"/>
          <w:rtl w:val="0"/>
        </w:rPr>
        <w:t xml:space="preserve"> “Teacher, which is the greatest commandment in the Law?” </w:t>
      </w:r>
      <w:r w:rsidDel="00000000" w:rsidR="00000000" w:rsidRPr="00000000">
        <w:rPr>
          <w:rFonts w:ascii="Trebuchet MS" w:cs="Trebuchet MS" w:eastAsia="Trebuchet MS" w:hAnsi="Trebuchet MS"/>
          <w:b w:val="1"/>
          <w:sz w:val="36"/>
          <w:szCs w:val="36"/>
          <w:rtl w:val="0"/>
        </w:rPr>
        <w:t xml:space="preserve">37 </w:t>
      </w:r>
      <w:r w:rsidDel="00000000" w:rsidR="00000000" w:rsidRPr="00000000">
        <w:rPr>
          <w:rFonts w:ascii="Trebuchet MS" w:cs="Trebuchet MS" w:eastAsia="Trebuchet MS" w:hAnsi="Trebuchet MS"/>
          <w:sz w:val="36"/>
          <w:szCs w:val="36"/>
          <w:rtl w:val="0"/>
        </w:rPr>
        <w:t xml:space="preserve">Jesus replied: “‘Love the Lord your God with all your heart and with all your soul and with all your mind.’ </w:t>
      </w:r>
      <w:r w:rsidDel="00000000" w:rsidR="00000000" w:rsidRPr="00000000">
        <w:rPr>
          <w:rFonts w:ascii="Trebuchet MS" w:cs="Trebuchet MS" w:eastAsia="Trebuchet MS" w:hAnsi="Trebuchet MS"/>
          <w:b w:val="1"/>
          <w:sz w:val="36"/>
          <w:szCs w:val="36"/>
          <w:rtl w:val="0"/>
        </w:rPr>
        <w:t xml:space="preserve">38 </w:t>
      </w:r>
      <w:r w:rsidDel="00000000" w:rsidR="00000000" w:rsidRPr="00000000">
        <w:rPr>
          <w:rFonts w:ascii="Trebuchet MS" w:cs="Trebuchet MS" w:eastAsia="Trebuchet MS" w:hAnsi="Trebuchet MS"/>
          <w:sz w:val="36"/>
          <w:szCs w:val="36"/>
          <w:rtl w:val="0"/>
        </w:rPr>
        <w:t xml:space="preserve">This is the first and greatest commandment. </w:t>
      </w:r>
      <w:r w:rsidDel="00000000" w:rsidR="00000000" w:rsidRPr="00000000">
        <w:rPr>
          <w:rFonts w:ascii="Trebuchet MS" w:cs="Trebuchet MS" w:eastAsia="Trebuchet MS" w:hAnsi="Trebuchet MS"/>
          <w:b w:val="1"/>
          <w:sz w:val="36"/>
          <w:szCs w:val="36"/>
          <w:rtl w:val="0"/>
        </w:rPr>
        <w:t xml:space="preserve">39</w:t>
      </w:r>
      <w:r w:rsidDel="00000000" w:rsidR="00000000" w:rsidRPr="00000000">
        <w:rPr>
          <w:rFonts w:ascii="Trebuchet MS" w:cs="Trebuchet MS" w:eastAsia="Trebuchet MS" w:hAnsi="Trebuchet MS"/>
          <w:sz w:val="36"/>
          <w:szCs w:val="36"/>
          <w:rtl w:val="0"/>
        </w:rPr>
        <w:t xml:space="preserve"> And the second is like it: ‘Love your neighbor as yourself.’ </w:t>
      </w:r>
      <w:r w:rsidDel="00000000" w:rsidR="00000000" w:rsidRPr="00000000">
        <w:rPr>
          <w:rFonts w:ascii="Trebuchet MS" w:cs="Trebuchet MS" w:eastAsia="Trebuchet MS" w:hAnsi="Trebuchet MS"/>
          <w:b w:val="1"/>
          <w:sz w:val="36"/>
          <w:szCs w:val="36"/>
          <w:rtl w:val="0"/>
        </w:rPr>
        <w:t xml:space="preserve">40</w:t>
      </w:r>
      <w:r w:rsidDel="00000000" w:rsidR="00000000" w:rsidRPr="00000000">
        <w:rPr>
          <w:rFonts w:ascii="Trebuchet MS" w:cs="Trebuchet MS" w:eastAsia="Trebuchet MS" w:hAnsi="Trebuchet MS"/>
          <w:sz w:val="36"/>
          <w:szCs w:val="36"/>
          <w:rtl w:val="0"/>
        </w:rPr>
        <w:t xml:space="preserve"> All the Law and the Prophets hang on these two commandments.”</w:t>
      </w:r>
    </w:p>
    <w:p w:rsidR="00000000" w:rsidDel="00000000" w:rsidP="00000000" w:rsidRDefault="00000000" w:rsidRPr="00000000" w14:paraId="00000025">
      <w:pPr>
        <w:widowControl w:val="0"/>
        <w:spacing w:line="240" w:lineRule="auto"/>
        <w:jc w:val="right"/>
        <w:rPr>
          <w:rFonts w:ascii="Trebuchet MS" w:cs="Trebuchet MS" w:eastAsia="Trebuchet MS" w:hAnsi="Trebuchet MS"/>
          <w:sz w:val="40"/>
          <w:szCs w:val="40"/>
        </w:rPr>
      </w:pPr>
      <w:r w:rsidDel="00000000" w:rsidR="00000000" w:rsidRPr="00000000">
        <w:rPr>
          <w:rtl w:val="0"/>
        </w:rPr>
      </w:r>
    </w:p>
    <w:p w:rsidR="00000000" w:rsidDel="00000000" w:rsidP="00000000" w:rsidRDefault="00000000" w:rsidRPr="00000000" w14:paraId="00000026">
      <w:pPr>
        <w:widowControl w:val="0"/>
        <w:spacing w:after="240" w:lineRule="auto"/>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Questions</w:t>
      </w:r>
    </w:p>
    <w:p w:rsidR="00000000" w:rsidDel="00000000" w:rsidP="00000000" w:rsidRDefault="00000000" w:rsidRPr="00000000" w14:paraId="00000027">
      <w:pPr>
        <w:widowControl w:val="0"/>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sz w:val="36"/>
          <w:szCs w:val="36"/>
          <w:highlight w:val="white"/>
          <w:rtl w:val="0"/>
        </w:rPr>
        <w:t xml:space="preserve">1.  If you're being honest, in what ways do you find yourself wasting time?</w:t>
      </w:r>
    </w:p>
    <w:p w:rsidR="00000000" w:rsidDel="00000000" w:rsidP="00000000" w:rsidRDefault="00000000" w:rsidRPr="00000000" w14:paraId="00000028">
      <w:pPr>
        <w:widowControl w:val="0"/>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sz w:val="36"/>
          <w:szCs w:val="36"/>
          <w:highlight w:val="white"/>
          <w:rtl w:val="0"/>
        </w:rPr>
        <w:t xml:space="preserve"> </w:t>
      </w:r>
    </w:p>
    <w:p w:rsidR="00000000" w:rsidDel="00000000" w:rsidP="00000000" w:rsidRDefault="00000000" w:rsidRPr="00000000" w14:paraId="00000029">
      <w:pPr>
        <w:widowControl w:val="0"/>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sz w:val="36"/>
          <w:szCs w:val="36"/>
          <w:highlight w:val="white"/>
          <w:rtl w:val="0"/>
        </w:rPr>
        <w:t xml:space="preserve">2.  What are your thoughts about chronos time and kairos time? In what ways do they both relate to how you live your life?</w:t>
      </w:r>
    </w:p>
    <w:p w:rsidR="00000000" w:rsidDel="00000000" w:rsidP="00000000" w:rsidRDefault="00000000" w:rsidRPr="00000000" w14:paraId="0000002A">
      <w:pPr>
        <w:widowControl w:val="0"/>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sz w:val="36"/>
          <w:szCs w:val="36"/>
          <w:highlight w:val="white"/>
          <w:rtl w:val="0"/>
        </w:rPr>
        <w:t xml:space="preserve"> </w:t>
      </w:r>
    </w:p>
    <w:p w:rsidR="00000000" w:rsidDel="00000000" w:rsidP="00000000" w:rsidRDefault="00000000" w:rsidRPr="00000000" w14:paraId="0000002B">
      <w:pPr>
        <w:widowControl w:val="0"/>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sz w:val="36"/>
          <w:szCs w:val="36"/>
          <w:highlight w:val="white"/>
          <w:rtl w:val="0"/>
        </w:rPr>
        <w:t xml:space="preserve">3.  What is God saying to you about generosity of time in relationship with him, in relationship to others, and in relationship to yourself?</w:t>
      </w:r>
    </w:p>
    <w:p w:rsidR="00000000" w:rsidDel="00000000" w:rsidP="00000000" w:rsidRDefault="00000000" w:rsidRPr="00000000" w14:paraId="0000002C">
      <w:pPr>
        <w:widowControl w:val="0"/>
        <w:spacing w:after="240" w:lineRule="auto"/>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D">
      <w:pPr>
        <w:pStyle w:val="Heading3"/>
        <w:widowControl w:val="0"/>
        <w:spacing w:after="240" w:line="240" w:lineRule="auto"/>
        <w:rPr>
          <w:rFonts w:ascii="Trebuchet MS" w:cs="Trebuchet MS" w:eastAsia="Trebuchet MS" w:hAnsi="Trebuchet MS"/>
          <w:b w:val="1"/>
          <w:color w:val="000000"/>
          <w:sz w:val="56"/>
          <w:szCs w:val="56"/>
        </w:rPr>
      </w:pPr>
      <w:bookmarkStart w:colFirst="0" w:colLast="0" w:name="_wpa6eagatlnt" w:id="3"/>
      <w:bookmarkEnd w:id="3"/>
      <w:r w:rsidDel="00000000" w:rsidR="00000000" w:rsidRPr="00000000">
        <w:rPr>
          <w:rFonts w:ascii="Trebuchet MS" w:cs="Trebuchet MS" w:eastAsia="Trebuchet MS" w:hAnsi="Trebuchet MS"/>
          <w:b w:val="1"/>
          <w:color w:val="000000"/>
          <w:sz w:val="56"/>
          <w:szCs w:val="56"/>
          <w:rtl w:val="0"/>
        </w:rPr>
        <w:t xml:space="preserve">WEEK 3 | TALENT </w:t>
      </w:r>
    </w:p>
    <w:p w:rsidR="00000000" w:rsidDel="00000000" w:rsidP="00000000" w:rsidRDefault="00000000" w:rsidRPr="00000000" w14:paraId="0000002E">
      <w:pPr>
        <w:widowControl w:val="0"/>
        <w:spacing w:line="240" w:lineRule="auto"/>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2F">
      <w:pPr>
        <w:widowControl w:val="0"/>
        <w:spacing w:after="240" w:lineRule="auto"/>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Bible Reading | </w:t>
      </w:r>
      <w:r w:rsidDel="00000000" w:rsidR="00000000" w:rsidRPr="00000000">
        <w:rPr>
          <w:rFonts w:ascii="Trebuchet MS" w:cs="Trebuchet MS" w:eastAsia="Trebuchet MS" w:hAnsi="Trebuchet MS"/>
          <w:b w:val="1"/>
          <w:sz w:val="36"/>
          <w:szCs w:val="36"/>
          <w:highlight w:val="white"/>
          <w:rtl w:val="0"/>
        </w:rPr>
        <w:t xml:space="preserve">Matthew 25:14-30</w:t>
      </w:r>
      <w:r w:rsidDel="00000000" w:rsidR="00000000" w:rsidRPr="00000000">
        <w:rPr>
          <w:rtl w:val="0"/>
        </w:rPr>
      </w:r>
    </w:p>
    <w:p w:rsidR="00000000" w:rsidDel="00000000" w:rsidP="00000000" w:rsidRDefault="00000000" w:rsidRPr="00000000" w14:paraId="00000030">
      <w:pPr>
        <w:widowControl w:val="0"/>
        <w:spacing w:after="240" w:before="240" w:lineRule="auto"/>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b w:val="1"/>
          <w:sz w:val="36"/>
          <w:szCs w:val="36"/>
          <w:highlight w:val="white"/>
          <w:rtl w:val="0"/>
        </w:rPr>
        <w:t xml:space="preserve">14 </w:t>
      </w:r>
      <w:r w:rsidDel="00000000" w:rsidR="00000000" w:rsidRPr="00000000">
        <w:rPr>
          <w:rFonts w:ascii="Trebuchet MS" w:cs="Trebuchet MS" w:eastAsia="Trebuchet MS" w:hAnsi="Trebuchet MS"/>
          <w:sz w:val="36"/>
          <w:szCs w:val="36"/>
          <w:highlight w:val="white"/>
          <w:rtl w:val="0"/>
        </w:rPr>
        <w:t xml:space="preserve">“Again, it will be like a man going on a journey, who called his servants and entrusted his wealth to them. </w:t>
      </w:r>
      <w:r w:rsidDel="00000000" w:rsidR="00000000" w:rsidRPr="00000000">
        <w:rPr>
          <w:rFonts w:ascii="Trebuchet MS" w:cs="Trebuchet MS" w:eastAsia="Trebuchet MS" w:hAnsi="Trebuchet MS"/>
          <w:b w:val="1"/>
          <w:sz w:val="36"/>
          <w:szCs w:val="36"/>
          <w:highlight w:val="white"/>
          <w:rtl w:val="0"/>
        </w:rPr>
        <w:t xml:space="preserve">15 </w:t>
      </w:r>
      <w:r w:rsidDel="00000000" w:rsidR="00000000" w:rsidRPr="00000000">
        <w:rPr>
          <w:rFonts w:ascii="Trebuchet MS" w:cs="Trebuchet MS" w:eastAsia="Trebuchet MS" w:hAnsi="Trebuchet MS"/>
          <w:sz w:val="36"/>
          <w:szCs w:val="36"/>
          <w:highlight w:val="white"/>
          <w:rtl w:val="0"/>
        </w:rPr>
        <w:t xml:space="preserve">To one he gave five bags of gold, to another two bags, and to another one bag,[</w:t>
      </w:r>
      <w:hyperlink r:id="rId6">
        <w:r w:rsidDel="00000000" w:rsidR="00000000" w:rsidRPr="00000000">
          <w:rPr>
            <w:rFonts w:ascii="Trebuchet MS" w:cs="Trebuchet MS" w:eastAsia="Trebuchet MS" w:hAnsi="Trebuchet MS"/>
            <w:sz w:val="36"/>
            <w:szCs w:val="36"/>
            <w:highlight w:val="white"/>
            <w:u w:val="single"/>
            <w:rtl w:val="0"/>
          </w:rPr>
          <w:t xml:space="preserve">a</w:t>
        </w:r>
      </w:hyperlink>
      <w:r w:rsidDel="00000000" w:rsidR="00000000" w:rsidRPr="00000000">
        <w:rPr>
          <w:rFonts w:ascii="Trebuchet MS" w:cs="Trebuchet MS" w:eastAsia="Trebuchet MS" w:hAnsi="Trebuchet MS"/>
          <w:sz w:val="36"/>
          <w:szCs w:val="36"/>
          <w:highlight w:val="white"/>
          <w:rtl w:val="0"/>
        </w:rPr>
        <w:t xml:space="preserve">] each according to his ability. Then he went on his journey. </w:t>
      </w:r>
      <w:r w:rsidDel="00000000" w:rsidR="00000000" w:rsidRPr="00000000">
        <w:rPr>
          <w:rFonts w:ascii="Trebuchet MS" w:cs="Trebuchet MS" w:eastAsia="Trebuchet MS" w:hAnsi="Trebuchet MS"/>
          <w:b w:val="1"/>
          <w:sz w:val="36"/>
          <w:szCs w:val="36"/>
          <w:highlight w:val="white"/>
          <w:rtl w:val="0"/>
        </w:rPr>
        <w:t xml:space="preserve">16 </w:t>
      </w:r>
      <w:r w:rsidDel="00000000" w:rsidR="00000000" w:rsidRPr="00000000">
        <w:rPr>
          <w:rFonts w:ascii="Trebuchet MS" w:cs="Trebuchet MS" w:eastAsia="Trebuchet MS" w:hAnsi="Trebuchet MS"/>
          <w:sz w:val="36"/>
          <w:szCs w:val="36"/>
          <w:highlight w:val="white"/>
          <w:rtl w:val="0"/>
        </w:rPr>
        <w:t xml:space="preserve">The man who had received five bags of gold went at once and put his money to work and gained five bags more. </w:t>
      </w:r>
      <w:r w:rsidDel="00000000" w:rsidR="00000000" w:rsidRPr="00000000">
        <w:rPr>
          <w:rFonts w:ascii="Trebuchet MS" w:cs="Trebuchet MS" w:eastAsia="Trebuchet MS" w:hAnsi="Trebuchet MS"/>
          <w:b w:val="1"/>
          <w:sz w:val="36"/>
          <w:szCs w:val="36"/>
          <w:highlight w:val="white"/>
          <w:rtl w:val="0"/>
        </w:rPr>
        <w:t xml:space="preserve">17 </w:t>
      </w:r>
      <w:r w:rsidDel="00000000" w:rsidR="00000000" w:rsidRPr="00000000">
        <w:rPr>
          <w:rFonts w:ascii="Trebuchet MS" w:cs="Trebuchet MS" w:eastAsia="Trebuchet MS" w:hAnsi="Trebuchet MS"/>
          <w:sz w:val="36"/>
          <w:szCs w:val="36"/>
          <w:highlight w:val="white"/>
          <w:rtl w:val="0"/>
        </w:rPr>
        <w:t xml:space="preserve">So also, the one with two bags of gold gained two more. </w:t>
      </w:r>
      <w:r w:rsidDel="00000000" w:rsidR="00000000" w:rsidRPr="00000000">
        <w:rPr>
          <w:rFonts w:ascii="Trebuchet MS" w:cs="Trebuchet MS" w:eastAsia="Trebuchet MS" w:hAnsi="Trebuchet MS"/>
          <w:b w:val="1"/>
          <w:sz w:val="36"/>
          <w:szCs w:val="36"/>
          <w:highlight w:val="white"/>
          <w:rtl w:val="0"/>
        </w:rPr>
        <w:t xml:space="preserve">18 </w:t>
      </w:r>
      <w:r w:rsidDel="00000000" w:rsidR="00000000" w:rsidRPr="00000000">
        <w:rPr>
          <w:rFonts w:ascii="Trebuchet MS" w:cs="Trebuchet MS" w:eastAsia="Trebuchet MS" w:hAnsi="Trebuchet MS"/>
          <w:sz w:val="36"/>
          <w:szCs w:val="36"/>
          <w:highlight w:val="white"/>
          <w:rtl w:val="0"/>
        </w:rPr>
        <w:t xml:space="preserve">But the man who had received one bag went off, dug a hole in the ground and hid his master’s money.</w:t>
      </w:r>
    </w:p>
    <w:p w:rsidR="00000000" w:rsidDel="00000000" w:rsidP="00000000" w:rsidRDefault="00000000" w:rsidRPr="00000000" w14:paraId="00000031">
      <w:pPr>
        <w:widowControl w:val="0"/>
        <w:spacing w:after="240" w:before="240" w:lineRule="auto"/>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b w:val="1"/>
          <w:sz w:val="36"/>
          <w:szCs w:val="36"/>
          <w:highlight w:val="white"/>
          <w:rtl w:val="0"/>
        </w:rPr>
        <w:t xml:space="preserve">19 </w:t>
      </w:r>
      <w:r w:rsidDel="00000000" w:rsidR="00000000" w:rsidRPr="00000000">
        <w:rPr>
          <w:rFonts w:ascii="Trebuchet MS" w:cs="Trebuchet MS" w:eastAsia="Trebuchet MS" w:hAnsi="Trebuchet MS"/>
          <w:sz w:val="36"/>
          <w:szCs w:val="36"/>
          <w:highlight w:val="white"/>
          <w:rtl w:val="0"/>
        </w:rPr>
        <w:t xml:space="preserve">“After a long time the master of those servants returned and settled accounts with them. </w:t>
      </w:r>
      <w:r w:rsidDel="00000000" w:rsidR="00000000" w:rsidRPr="00000000">
        <w:rPr>
          <w:rFonts w:ascii="Trebuchet MS" w:cs="Trebuchet MS" w:eastAsia="Trebuchet MS" w:hAnsi="Trebuchet MS"/>
          <w:b w:val="1"/>
          <w:sz w:val="36"/>
          <w:szCs w:val="36"/>
          <w:highlight w:val="white"/>
          <w:rtl w:val="0"/>
        </w:rPr>
        <w:t xml:space="preserve">20 </w:t>
      </w:r>
      <w:r w:rsidDel="00000000" w:rsidR="00000000" w:rsidRPr="00000000">
        <w:rPr>
          <w:rFonts w:ascii="Trebuchet MS" w:cs="Trebuchet MS" w:eastAsia="Trebuchet MS" w:hAnsi="Trebuchet MS"/>
          <w:sz w:val="36"/>
          <w:szCs w:val="36"/>
          <w:highlight w:val="white"/>
          <w:rtl w:val="0"/>
        </w:rPr>
        <w:t xml:space="preserve">The man who had received five bags of gold brought the other five. ‘Master,’ he said, ‘you entrusted me with five bags of gold. See, I have gained five more.’</w:t>
      </w:r>
    </w:p>
    <w:p w:rsidR="00000000" w:rsidDel="00000000" w:rsidP="00000000" w:rsidRDefault="00000000" w:rsidRPr="00000000" w14:paraId="00000032">
      <w:pPr>
        <w:widowControl w:val="0"/>
        <w:spacing w:after="240" w:before="240" w:lineRule="auto"/>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b w:val="1"/>
          <w:sz w:val="36"/>
          <w:szCs w:val="36"/>
          <w:highlight w:val="white"/>
          <w:rtl w:val="0"/>
        </w:rPr>
        <w:t xml:space="preserve">21 </w:t>
      </w:r>
      <w:r w:rsidDel="00000000" w:rsidR="00000000" w:rsidRPr="00000000">
        <w:rPr>
          <w:rFonts w:ascii="Trebuchet MS" w:cs="Trebuchet MS" w:eastAsia="Trebuchet MS" w:hAnsi="Trebuchet MS"/>
          <w:sz w:val="36"/>
          <w:szCs w:val="36"/>
          <w:highlight w:val="white"/>
          <w:rtl w:val="0"/>
        </w:rPr>
        <w:t xml:space="preserve">“His master replied, ‘Well done, good and faithful servant! You have been faithful with a few things; I will put you in charge of many things. Come and share your master’s happiness!’</w:t>
      </w:r>
    </w:p>
    <w:p w:rsidR="00000000" w:rsidDel="00000000" w:rsidP="00000000" w:rsidRDefault="00000000" w:rsidRPr="00000000" w14:paraId="00000033">
      <w:pPr>
        <w:widowControl w:val="0"/>
        <w:spacing w:after="240" w:before="240" w:lineRule="auto"/>
        <w:rPr>
          <w:rFonts w:ascii="Trebuchet MS" w:cs="Trebuchet MS" w:eastAsia="Trebuchet MS" w:hAnsi="Trebuchet MS"/>
          <w:sz w:val="36"/>
          <w:szCs w:val="36"/>
        </w:rPr>
      </w:pPr>
      <w:r w:rsidDel="00000000" w:rsidR="00000000" w:rsidRPr="00000000">
        <w:rPr>
          <w:rFonts w:ascii="Trebuchet MS" w:cs="Trebuchet MS" w:eastAsia="Trebuchet MS" w:hAnsi="Trebuchet MS"/>
          <w:b w:val="1"/>
          <w:sz w:val="36"/>
          <w:szCs w:val="36"/>
          <w:highlight w:val="white"/>
          <w:rtl w:val="0"/>
        </w:rPr>
        <w:t xml:space="preserve">22 </w:t>
      </w:r>
      <w:r w:rsidDel="00000000" w:rsidR="00000000" w:rsidRPr="00000000">
        <w:rPr>
          <w:rFonts w:ascii="Trebuchet MS" w:cs="Trebuchet MS" w:eastAsia="Trebuchet MS" w:hAnsi="Trebuchet MS"/>
          <w:sz w:val="36"/>
          <w:szCs w:val="36"/>
          <w:highlight w:val="white"/>
          <w:rtl w:val="0"/>
        </w:rPr>
        <w:t xml:space="preserve">“The man with two bags of gold also came. ‘Master,’ he said, ‘you entrusted me with two bags of gold; see, I have gained two more.’</w:t>
      </w:r>
      <w:r w:rsidDel="00000000" w:rsidR="00000000" w:rsidRPr="00000000">
        <w:rPr>
          <w:rtl w:val="0"/>
        </w:rPr>
      </w:r>
    </w:p>
    <w:p w:rsidR="00000000" w:rsidDel="00000000" w:rsidP="00000000" w:rsidRDefault="00000000" w:rsidRPr="00000000" w14:paraId="00000034">
      <w:pPr>
        <w:widowControl w:val="0"/>
        <w:spacing w:line="240" w:lineRule="auto"/>
        <w:jc w:val="right"/>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35">
      <w:pPr>
        <w:widowControl w:val="0"/>
        <w:spacing w:after="240" w:before="240" w:lineRule="auto"/>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b w:val="1"/>
          <w:sz w:val="36"/>
          <w:szCs w:val="36"/>
          <w:highlight w:val="white"/>
          <w:rtl w:val="0"/>
        </w:rPr>
        <w:t xml:space="preserve">23 </w:t>
      </w:r>
      <w:r w:rsidDel="00000000" w:rsidR="00000000" w:rsidRPr="00000000">
        <w:rPr>
          <w:rFonts w:ascii="Trebuchet MS" w:cs="Trebuchet MS" w:eastAsia="Trebuchet MS" w:hAnsi="Trebuchet MS"/>
          <w:sz w:val="36"/>
          <w:szCs w:val="36"/>
          <w:highlight w:val="white"/>
          <w:rtl w:val="0"/>
        </w:rPr>
        <w:t xml:space="preserve">“His master replied, ‘Well done, good and faithful servant! You have been faithful with a few things; I will put you in charge of many things. Come and share your master’s happiness!’</w:t>
      </w:r>
    </w:p>
    <w:p w:rsidR="00000000" w:rsidDel="00000000" w:rsidP="00000000" w:rsidRDefault="00000000" w:rsidRPr="00000000" w14:paraId="00000036">
      <w:pPr>
        <w:widowControl w:val="0"/>
        <w:spacing w:after="240" w:before="240" w:lineRule="auto"/>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b w:val="1"/>
          <w:sz w:val="36"/>
          <w:szCs w:val="36"/>
          <w:highlight w:val="white"/>
          <w:rtl w:val="0"/>
        </w:rPr>
        <w:t xml:space="preserve">24 </w:t>
      </w:r>
      <w:r w:rsidDel="00000000" w:rsidR="00000000" w:rsidRPr="00000000">
        <w:rPr>
          <w:rFonts w:ascii="Trebuchet MS" w:cs="Trebuchet MS" w:eastAsia="Trebuchet MS" w:hAnsi="Trebuchet MS"/>
          <w:sz w:val="36"/>
          <w:szCs w:val="36"/>
          <w:highlight w:val="white"/>
          <w:rtl w:val="0"/>
        </w:rPr>
        <w:t xml:space="preserve">“Then the man who had received one bag of gold came. ‘Master,’ he said, ‘I knew that you are a hard man, harvesting where you have not sown and gathering where you have not scattered seed. </w:t>
      </w:r>
      <w:r w:rsidDel="00000000" w:rsidR="00000000" w:rsidRPr="00000000">
        <w:rPr>
          <w:rFonts w:ascii="Trebuchet MS" w:cs="Trebuchet MS" w:eastAsia="Trebuchet MS" w:hAnsi="Trebuchet MS"/>
          <w:b w:val="1"/>
          <w:sz w:val="36"/>
          <w:szCs w:val="36"/>
          <w:highlight w:val="white"/>
          <w:rtl w:val="0"/>
        </w:rPr>
        <w:t xml:space="preserve">25 </w:t>
      </w:r>
      <w:r w:rsidDel="00000000" w:rsidR="00000000" w:rsidRPr="00000000">
        <w:rPr>
          <w:rFonts w:ascii="Trebuchet MS" w:cs="Trebuchet MS" w:eastAsia="Trebuchet MS" w:hAnsi="Trebuchet MS"/>
          <w:sz w:val="36"/>
          <w:szCs w:val="36"/>
          <w:highlight w:val="white"/>
          <w:rtl w:val="0"/>
        </w:rPr>
        <w:t xml:space="preserve">So I was afraid and went out and hid your gold in the ground. See, here is what belongs to you.’</w:t>
      </w:r>
    </w:p>
    <w:p w:rsidR="00000000" w:rsidDel="00000000" w:rsidP="00000000" w:rsidRDefault="00000000" w:rsidRPr="00000000" w14:paraId="00000037">
      <w:pPr>
        <w:widowControl w:val="0"/>
        <w:spacing w:after="240" w:before="240" w:lineRule="auto"/>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b w:val="1"/>
          <w:sz w:val="36"/>
          <w:szCs w:val="36"/>
          <w:highlight w:val="white"/>
          <w:rtl w:val="0"/>
        </w:rPr>
        <w:t xml:space="preserve">26 </w:t>
      </w:r>
      <w:r w:rsidDel="00000000" w:rsidR="00000000" w:rsidRPr="00000000">
        <w:rPr>
          <w:rFonts w:ascii="Trebuchet MS" w:cs="Trebuchet MS" w:eastAsia="Trebuchet MS" w:hAnsi="Trebuchet MS"/>
          <w:sz w:val="36"/>
          <w:szCs w:val="36"/>
          <w:highlight w:val="white"/>
          <w:rtl w:val="0"/>
        </w:rPr>
        <w:t xml:space="preserve">“His master replied, ‘You wicked, lazy servant! So you knew that I harvest where I have not sown and gather where I have not scattered seed? </w:t>
      </w:r>
      <w:r w:rsidDel="00000000" w:rsidR="00000000" w:rsidRPr="00000000">
        <w:rPr>
          <w:rFonts w:ascii="Trebuchet MS" w:cs="Trebuchet MS" w:eastAsia="Trebuchet MS" w:hAnsi="Trebuchet MS"/>
          <w:b w:val="1"/>
          <w:sz w:val="36"/>
          <w:szCs w:val="36"/>
          <w:highlight w:val="white"/>
          <w:rtl w:val="0"/>
        </w:rPr>
        <w:t xml:space="preserve">27 </w:t>
      </w:r>
      <w:r w:rsidDel="00000000" w:rsidR="00000000" w:rsidRPr="00000000">
        <w:rPr>
          <w:rFonts w:ascii="Trebuchet MS" w:cs="Trebuchet MS" w:eastAsia="Trebuchet MS" w:hAnsi="Trebuchet MS"/>
          <w:sz w:val="36"/>
          <w:szCs w:val="36"/>
          <w:highlight w:val="white"/>
          <w:rtl w:val="0"/>
        </w:rPr>
        <w:t xml:space="preserve">Well then, you should have put my money on deposit with the bankers, so that when I returned I would have received it back with interest.</w:t>
      </w:r>
    </w:p>
    <w:p w:rsidR="00000000" w:rsidDel="00000000" w:rsidP="00000000" w:rsidRDefault="00000000" w:rsidRPr="00000000" w14:paraId="00000038">
      <w:pPr>
        <w:widowControl w:val="0"/>
        <w:spacing w:after="240" w:before="240" w:lineRule="auto"/>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b w:val="1"/>
          <w:sz w:val="36"/>
          <w:szCs w:val="36"/>
          <w:highlight w:val="white"/>
          <w:rtl w:val="0"/>
        </w:rPr>
        <w:t xml:space="preserve">28 </w:t>
      </w:r>
      <w:r w:rsidDel="00000000" w:rsidR="00000000" w:rsidRPr="00000000">
        <w:rPr>
          <w:rFonts w:ascii="Trebuchet MS" w:cs="Trebuchet MS" w:eastAsia="Trebuchet MS" w:hAnsi="Trebuchet MS"/>
          <w:sz w:val="36"/>
          <w:szCs w:val="36"/>
          <w:highlight w:val="white"/>
          <w:rtl w:val="0"/>
        </w:rPr>
        <w:t xml:space="preserve">“‘So take the bag of gold from him and give it to the one who has ten bags. </w:t>
      </w:r>
      <w:r w:rsidDel="00000000" w:rsidR="00000000" w:rsidRPr="00000000">
        <w:rPr>
          <w:rFonts w:ascii="Trebuchet MS" w:cs="Trebuchet MS" w:eastAsia="Trebuchet MS" w:hAnsi="Trebuchet MS"/>
          <w:b w:val="1"/>
          <w:sz w:val="36"/>
          <w:szCs w:val="36"/>
          <w:highlight w:val="white"/>
          <w:rtl w:val="0"/>
        </w:rPr>
        <w:t xml:space="preserve">29 </w:t>
      </w:r>
      <w:r w:rsidDel="00000000" w:rsidR="00000000" w:rsidRPr="00000000">
        <w:rPr>
          <w:rFonts w:ascii="Trebuchet MS" w:cs="Trebuchet MS" w:eastAsia="Trebuchet MS" w:hAnsi="Trebuchet MS"/>
          <w:sz w:val="36"/>
          <w:szCs w:val="36"/>
          <w:highlight w:val="white"/>
          <w:rtl w:val="0"/>
        </w:rPr>
        <w:t xml:space="preserve">For whoever has will be given more, and they will have an abundance. Whoever does not have, even what they have will be taken from them. </w:t>
      </w:r>
      <w:r w:rsidDel="00000000" w:rsidR="00000000" w:rsidRPr="00000000">
        <w:rPr>
          <w:rFonts w:ascii="Trebuchet MS" w:cs="Trebuchet MS" w:eastAsia="Trebuchet MS" w:hAnsi="Trebuchet MS"/>
          <w:b w:val="1"/>
          <w:sz w:val="36"/>
          <w:szCs w:val="36"/>
          <w:highlight w:val="white"/>
          <w:rtl w:val="0"/>
        </w:rPr>
        <w:t xml:space="preserve">30 </w:t>
      </w:r>
      <w:r w:rsidDel="00000000" w:rsidR="00000000" w:rsidRPr="00000000">
        <w:rPr>
          <w:rFonts w:ascii="Trebuchet MS" w:cs="Trebuchet MS" w:eastAsia="Trebuchet MS" w:hAnsi="Trebuchet MS"/>
          <w:sz w:val="36"/>
          <w:szCs w:val="36"/>
          <w:highlight w:val="white"/>
          <w:rtl w:val="0"/>
        </w:rPr>
        <w:t xml:space="preserve">And throw that worthless servant outside, into the darkness, where there will be weeping and gnashing of teeth.’</w:t>
      </w:r>
    </w:p>
    <w:p w:rsidR="00000000" w:rsidDel="00000000" w:rsidP="00000000" w:rsidRDefault="00000000" w:rsidRPr="00000000" w14:paraId="00000039">
      <w:pPr>
        <w:widowControl w:val="0"/>
        <w:spacing w:after="240" w:before="240" w:lineRule="auto"/>
        <w:rPr>
          <w:rFonts w:ascii="Trebuchet MS" w:cs="Trebuchet MS" w:eastAsia="Trebuchet MS" w:hAnsi="Trebuchet MS"/>
          <w:sz w:val="36"/>
          <w:szCs w:val="36"/>
        </w:rPr>
      </w:pPr>
      <w:r w:rsidDel="00000000" w:rsidR="00000000" w:rsidRPr="00000000">
        <w:rPr>
          <w:rtl w:val="0"/>
        </w:rPr>
      </w:r>
    </w:p>
    <w:p w:rsidR="00000000" w:rsidDel="00000000" w:rsidP="00000000" w:rsidRDefault="00000000" w:rsidRPr="00000000" w14:paraId="0000003A">
      <w:pPr>
        <w:widowControl w:val="0"/>
        <w:spacing w:after="240" w:lineRule="auto"/>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3B">
      <w:pPr>
        <w:widowControl w:val="0"/>
        <w:spacing w:after="240" w:lineRule="auto"/>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Questions</w:t>
      </w:r>
    </w:p>
    <w:p w:rsidR="00000000" w:rsidDel="00000000" w:rsidP="00000000" w:rsidRDefault="00000000" w:rsidRPr="00000000" w14:paraId="0000003C">
      <w:pPr>
        <w:widowControl w:val="0"/>
        <w:numPr>
          <w:ilvl w:val="0"/>
          <w:numId w:val="3"/>
        </w:numPr>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What did the master give to his servants?</w:t>
        <w:br w:type="textWrapping"/>
      </w:r>
    </w:p>
    <w:p w:rsidR="00000000" w:rsidDel="00000000" w:rsidP="00000000" w:rsidRDefault="00000000" w:rsidRPr="00000000" w14:paraId="0000003D">
      <w:pPr>
        <w:widowControl w:val="0"/>
        <w:numPr>
          <w:ilvl w:val="0"/>
          <w:numId w:val="3"/>
        </w:numPr>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What was the servants' response?</w:t>
        <w:br w:type="textWrapping"/>
      </w:r>
    </w:p>
    <w:p w:rsidR="00000000" w:rsidDel="00000000" w:rsidP="00000000" w:rsidRDefault="00000000" w:rsidRPr="00000000" w14:paraId="0000003E">
      <w:pPr>
        <w:widowControl w:val="0"/>
        <w:numPr>
          <w:ilvl w:val="0"/>
          <w:numId w:val="3"/>
        </w:numPr>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What was the master's reaction?</w:t>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3F">
      <w:pPr>
        <w:pStyle w:val="Heading3"/>
        <w:widowControl w:val="0"/>
        <w:spacing w:after="240" w:line="240" w:lineRule="auto"/>
        <w:rPr>
          <w:rFonts w:ascii="Trebuchet MS" w:cs="Trebuchet MS" w:eastAsia="Trebuchet MS" w:hAnsi="Trebuchet MS"/>
          <w:b w:val="1"/>
          <w:color w:val="000000"/>
          <w:sz w:val="56"/>
          <w:szCs w:val="56"/>
        </w:rPr>
      </w:pPr>
      <w:bookmarkStart w:colFirst="0" w:colLast="0" w:name="_o7su60mjbiwm" w:id="4"/>
      <w:bookmarkEnd w:id="4"/>
      <w:r w:rsidDel="00000000" w:rsidR="00000000" w:rsidRPr="00000000">
        <w:rPr>
          <w:rFonts w:ascii="Trebuchet MS" w:cs="Trebuchet MS" w:eastAsia="Trebuchet MS" w:hAnsi="Trebuchet MS"/>
          <w:b w:val="1"/>
          <w:color w:val="000000"/>
          <w:sz w:val="56"/>
          <w:szCs w:val="56"/>
          <w:rtl w:val="0"/>
        </w:rPr>
        <w:t xml:space="preserve">WEEK 4 | TREASURE</w:t>
      </w:r>
      <w:r w:rsidDel="00000000" w:rsidR="00000000" w:rsidRPr="00000000">
        <w:rPr>
          <w:rtl w:val="0"/>
        </w:rPr>
      </w:r>
    </w:p>
    <w:p w:rsidR="00000000" w:rsidDel="00000000" w:rsidP="00000000" w:rsidRDefault="00000000" w:rsidRPr="00000000" w14:paraId="00000040">
      <w:pPr>
        <w:widowControl w:val="0"/>
        <w:spacing w:after="240" w:lineRule="auto"/>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br w:type="textWrapping"/>
        <w:t xml:space="preserve">Bible Reading | Luke 12:22-34</w:t>
      </w:r>
    </w:p>
    <w:p w:rsidR="00000000" w:rsidDel="00000000" w:rsidP="00000000" w:rsidRDefault="00000000" w:rsidRPr="00000000" w14:paraId="00000041">
      <w:pPr>
        <w:widowControl w:val="0"/>
        <w:spacing w:after="240" w:before="240" w:lineRule="auto"/>
        <w:rPr>
          <w:rFonts w:ascii="Trebuchet MS" w:cs="Trebuchet MS" w:eastAsia="Trebuchet MS" w:hAnsi="Trebuchet MS"/>
          <w:sz w:val="36"/>
          <w:szCs w:val="36"/>
          <w:highlight w:val="white"/>
        </w:rPr>
      </w:pPr>
      <w:r w:rsidDel="00000000" w:rsidR="00000000" w:rsidRPr="00000000">
        <w:rPr>
          <w:rFonts w:ascii="Trebuchet MS" w:cs="Trebuchet MS" w:eastAsia="Trebuchet MS" w:hAnsi="Trebuchet MS"/>
          <w:b w:val="1"/>
          <w:sz w:val="36"/>
          <w:szCs w:val="36"/>
          <w:highlight w:val="white"/>
          <w:rtl w:val="0"/>
        </w:rPr>
        <w:t xml:space="preserve">22 </w:t>
      </w:r>
      <w:r w:rsidDel="00000000" w:rsidR="00000000" w:rsidRPr="00000000">
        <w:rPr>
          <w:rFonts w:ascii="Trebuchet MS" w:cs="Trebuchet MS" w:eastAsia="Trebuchet MS" w:hAnsi="Trebuchet MS"/>
          <w:sz w:val="36"/>
          <w:szCs w:val="36"/>
          <w:highlight w:val="white"/>
          <w:rtl w:val="0"/>
        </w:rPr>
        <w:t xml:space="preserve">Then Jesus said to his disciples: “Therefore I tell you, do not worry about your life, what you will eat; or about your body, what you will wear. </w:t>
      </w:r>
      <w:r w:rsidDel="00000000" w:rsidR="00000000" w:rsidRPr="00000000">
        <w:rPr>
          <w:rFonts w:ascii="Trebuchet MS" w:cs="Trebuchet MS" w:eastAsia="Trebuchet MS" w:hAnsi="Trebuchet MS"/>
          <w:b w:val="1"/>
          <w:sz w:val="36"/>
          <w:szCs w:val="36"/>
          <w:highlight w:val="white"/>
          <w:rtl w:val="0"/>
        </w:rPr>
        <w:t xml:space="preserve">23 </w:t>
      </w:r>
      <w:r w:rsidDel="00000000" w:rsidR="00000000" w:rsidRPr="00000000">
        <w:rPr>
          <w:rFonts w:ascii="Trebuchet MS" w:cs="Trebuchet MS" w:eastAsia="Trebuchet MS" w:hAnsi="Trebuchet MS"/>
          <w:sz w:val="36"/>
          <w:szCs w:val="36"/>
          <w:highlight w:val="white"/>
          <w:rtl w:val="0"/>
        </w:rPr>
        <w:t xml:space="preserve">For life is more than food, and the body more than clothes. </w:t>
      </w:r>
      <w:r w:rsidDel="00000000" w:rsidR="00000000" w:rsidRPr="00000000">
        <w:rPr>
          <w:rFonts w:ascii="Trebuchet MS" w:cs="Trebuchet MS" w:eastAsia="Trebuchet MS" w:hAnsi="Trebuchet MS"/>
          <w:b w:val="1"/>
          <w:sz w:val="36"/>
          <w:szCs w:val="36"/>
          <w:highlight w:val="white"/>
          <w:rtl w:val="0"/>
        </w:rPr>
        <w:t xml:space="preserve">24 </w:t>
      </w:r>
      <w:r w:rsidDel="00000000" w:rsidR="00000000" w:rsidRPr="00000000">
        <w:rPr>
          <w:rFonts w:ascii="Trebuchet MS" w:cs="Trebuchet MS" w:eastAsia="Trebuchet MS" w:hAnsi="Trebuchet MS"/>
          <w:sz w:val="36"/>
          <w:szCs w:val="36"/>
          <w:highlight w:val="white"/>
          <w:rtl w:val="0"/>
        </w:rPr>
        <w:t xml:space="preserve">Consider the ravens: They do not sow or reap, they have no storeroom or barn; yet God feeds them. And how much more valuable you are than birds! </w:t>
      </w:r>
      <w:r w:rsidDel="00000000" w:rsidR="00000000" w:rsidRPr="00000000">
        <w:rPr>
          <w:rFonts w:ascii="Trebuchet MS" w:cs="Trebuchet MS" w:eastAsia="Trebuchet MS" w:hAnsi="Trebuchet MS"/>
          <w:b w:val="1"/>
          <w:sz w:val="36"/>
          <w:szCs w:val="36"/>
          <w:highlight w:val="white"/>
          <w:rtl w:val="0"/>
        </w:rPr>
        <w:t xml:space="preserve">25 </w:t>
      </w:r>
      <w:r w:rsidDel="00000000" w:rsidR="00000000" w:rsidRPr="00000000">
        <w:rPr>
          <w:rFonts w:ascii="Trebuchet MS" w:cs="Trebuchet MS" w:eastAsia="Trebuchet MS" w:hAnsi="Trebuchet MS"/>
          <w:sz w:val="36"/>
          <w:szCs w:val="36"/>
          <w:highlight w:val="white"/>
          <w:rtl w:val="0"/>
        </w:rPr>
        <w:t xml:space="preserve">Who of you by worrying can add a single hour to your life[</w:t>
      </w:r>
      <w:hyperlink r:id="rId7">
        <w:r w:rsidDel="00000000" w:rsidR="00000000" w:rsidRPr="00000000">
          <w:rPr>
            <w:rFonts w:ascii="Trebuchet MS" w:cs="Trebuchet MS" w:eastAsia="Trebuchet MS" w:hAnsi="Trebuchet MS"/>
            <w:sz w:val="36"/>
            <w:szCs w:val="36"/>
            <w:highlight w:val="white"/>
            <w:u w:val="single"/>
            <w:rtl w:val="0"/>
          </w:rPr>
          <w:t xml:space="preserve">a</w:t>
        </w:r>
      </w:hyperlink>
      <w:r w:rsidDel="00000000" w:rsidR="00000000" w:rsidRPr="00000000">
        <w:rPr>
          <w:rFonts w:ascii="Trebuchet MS" w:cs="Trebuchet MS" w:eastAsia="Trebuchet MS" w:hAnsi="Trebuchet MS"/>
          <w:sz w:val="36"/>
          <w:szCs w:val="36"/>
          <w:highlight w:val="white"/>
          <w:rtl w:val="0"/>
        </w:rPr>
        <w:t xml:space="preserve">]? </w:t>
      </w:r>
      <w:r w:rsidDel="00000000" w:rsidR="00000000" w:rsidRPr="00000000">
        <w:rPr>
          <w:rFonts w:ascii="Trebuchet MS" w:cs="Trebuchet MS" w:eastAsia="Trebuchet MS" w:hAnsi="Trebuchet MS"/>
          <w:b w:val="1"/>
          <w:sz w:val="36"/>
          <w:szCs w:val="36"/>
          <w:highlight w:val="white"/>
          <w:rtl w:val="0"/>
        </w:rPr>
        <w:t xml:space="preserve">26 </w:t>
      </w:r>
      <w:r w:rsidDel="00000000" w:rsidR="00000000" w:rsidRPr="00000000">
        <w:rPr>
          <w:rFonts w:ascii="Trebuchet MS" w:cs="Trebuchet MS" w:eastAsia="Trebuchet MS" w:hAnsi="Trebuchet MS"/>
          <w:sz w:val="36"/>
          <w:szCs w:val="36"/>
          <w:highlight w:val="white"/>
          <w:rtl w:val="0"/>
        </w:rPr>
        <w:t xml:space="preserve">Since you cannot do this very little thing, why do you worry about the rest?</w:t>
      </w:r>
    </w:p>
    <w:p w:rsidR="00000000" w:rsidDel="00000000" w:rsidP="00000000" w:rsidRDefault="00000000" w:rsidRPr="00000000" w14:paraId="00000042">
      <w:pPr>
        <w:widowControl w:val="0"/>
        <w:spacing w:after="240" w:before="240" w:lineRule="auto"/>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highlight w:val="white"/>
          <w:rtl w:val="0"/>
        </w:rPr>
        <w:t xml:space="preserve">27 </w:t>
      </w:r>
      <w:r w:rsidDel="00000000" w:rsidR="00000000" w:rsidRPr="00000000">
        <w:rPr>
          <w:rFonts w:ascii="Trebuchet MS" w:cs="Trebuchet MS" w:eastAsia="Trebuchet MS" w:hAnsi="Trebuchet MS"/>
          <w:sz w:val="36"/>
          <w:szCs w:val="36"/>
          <w:highlight w:val="white"/>
          <w:rtl w:val="0"/>
        </w:rPr>
        <w:t xml:space="preserve">“Consider how the wild flowers grow. They do not labor or spin. Yet I tell you, not even Solomon in all his splendor was dressed like one of these. </w:t>
      </w:r>
      <w:r w:rsidDel="00000000" w:rsidR="00000000" w:rsidRPr="00000000">
        <w:rPr>
          <w:rFonts w:ascii="Trebuchet MS" w:cs="Trebuchet MS" w:eastAsia="Trebuchet MS" w:hAnsi="Trebuchet MS"/>
          <w:b w:val="1"/>
          <w:sz w:val="36"/>
          <w:szCs w:val="36"/>
          <w:highlight w:val="white"/>
          <w:rtl w:val="0"/>
        </w:rPr>
        <w:t xml:space="preserve">28 </w:t>
      </w:r>
      <w:r w:rsidDel="00000000" w:rsidR="00000000" w:rsidRPr="00000000">
        <w:rPr>
          <w:rFonts w:ascii="Trebuchet MS" w:cs="Trebuchet MS" w:eastAsia="Trebuchet MS" w:hAnsi="Trebuchet MS"/>
          <w:sz w:val="36"/>
          <w:szCs w:val="36"/>
          <w:highlight w:val="white"/>
          <w:rtl w:val="0"/>
        </w:rPr>
        <w:t xml:space="preserve">If that is how God clothes the grass of the field, which is here today, and tomorrow is thrown into the fire, how much more will he clothe you—you of little faith! </w:t>
      </w:r>
      <w:r w:rsidDel="00000000" w:rsidR="00000000" w:rsidRPr="00000000">
        <w:rPr>
          <w:rFonts w:ascii="Trebuchet MS" w:cs="Trebuchet MS" w:eastAsia="Trebuchet MS" w:hAnsi="Trebuchet MS"/>
          <w:b w:val="1"/>
          <w:sz w:val="36"/>
          <w:szCs w:val="36"/>
          <w:highlight w:val="white"/>
          <w:rtl w:val="0"/>
        </w:rPr>
        <w:t xml:space="preserve">29 </w:t>
      </w:r>
      <w:r w:rsidDel="00000000" w:rsidR="00000000" w:rsidRPr="00000000">
        <w:rPr>
          <w:rFonts w:ascii="Trebuchet MS" w:cs="Trebuchet MS" w:eastAsia="Trebuchet MS" w:hAnsi="Trebuchet MS"/>
          <w:sz w:val="36"/>
          <w:szCs w:val="36"/>
          <w:highlight w:val="white"/>
          <w:rtl w:val="0"/>
        </w:rPr>
        <w:t xml:space="preserve">And do not set your heart on what you will eat or drink; do not worry about it. </w:t>
      </w:r>
      <w:r w:rsidDel="00000000" w:rsidR="00000000" w:rsidRPr="00000000">
        <w:rPr>
          <w:rFonts w:ascii="Trebuchet MS" w:cs="Trebuchet MS" w:eastAsia="Trebuchet MS" w:hAnsi="Trebuchet MS"/>
          <w:b w:val="1"/>
          <w:sz w:val="36"/>
          <w:szCs w:val="36"/>
          <w:highlight w:val="white"/>
          <w:rtl w:val="0"/>
        </w:rPr>
        <w:t xml:space="preserve">30 </w:t>
      </w:r>
      <w:r w:rsidDel="00000000" w:rsidR="00000000" w:rsidRPr="00000000">
        <w:rPr>
          <w:rFonts w:ascii="Trebuchet MS" w:cs="Trebuchet MS" w:eastAsia="Trebuchet MS" w:hAnsi="Trebuchet MS"/>
          <w:sz w:val="36"/>
          <w:szCs w:val="36"/>
          <w:highlight w:val="white"/>
          <w:rtl w:val="0"/>
        </w:rPr>
        <w:t xml:space="preserve">For the pagan world runs after all such things, and your Father knows that you need them. </w:t>
      </w:r>
      <w:r w:rsidDel="00000000" w:rsidR="00000000" w:rsidRPr="00000000">
        <w:rPr>
          <w:rFonts w:ascii="Trebuchet MS" w:cs="Trebuchet MS" w:eastAsia="Trebuchet MS" w:hAnsi="Trebuchet MS"/>
          <w:b w:val="1"/>
          <w:sz w:val="36"/>
          <w:szCs w:val="36"/>
          <w:highlight w:val="white"/>
          <w:rtl w:val="0"/>
        </w:rPr>
        <w:t xml:space="preserve">31 </w:t>
      </w:r>
      <w:r w:rsidDel="00000000" w:rsidR="00000000" w:rsidRPr="00000000">
        <w:rPr>
          <w:rFonts w:ascii="Trebuchet MS" w:cs="Trebuchet MS" w:eastAsia="Trebuchet MS" w:hAnsi="Trebuchet MS"/>
          <w:sz w:val="36"/>
          <w:szCs w:val="36"/>
          <w:highlight w:val="white"/>
          <w:rtl w:val="0"/>
        </w:rPr>
        <w:t xml:space="preserve">But seek his kingdom, and these things will be given to you as well.</w:t>
      </w:r>
      <w:r w:rsidDel="00000000" w:rsidR="00000000" w:rsidRPr="00000000">
        <w:rPr>
          <w:rtl w:val="0"/>
        </w:rPr>
      </w:r>
    </w:p>
    <w:p w:rsidR="00000000" w:rsidDel="00000000" w:rsidP="00000000" w:rsidRDefault="00000000" w:rsidRPr="00000000" w14:paraId="00000043">
      <w:pPr>
        <w:widowControl w:val="0"/>
        <w:spacing w:after="240" w:before="240" w:lineRule="auto"/>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highlight w:val="white"/>
          <w:rtl w:val="0"/>
        </w:rPr>
        <w:t xml:space="preserve">32 </w:t>
      </w:r>
      <w:r w:rsidDel="00000000" w:rsidR="00000000" w:rsidRPr="00000000">
        <w:rPr>
          <w:rFonts w:ascii="Trebuchet MS" w:cs="Trebuchet MS" w:eastAsia="Trebuchet MS" w:hAnsi="Trebuchet MS"/>
          <w:sz w:val="36"/>
          <w:szCs w:val="36"/>
          <w:highlight w:val="white"/>
          <w:rtl w:val="0"/>
        </w:rPr>
        <w:t xml:space="preserve">“Do not be afraid, little flock, for your Father has been pleased to give you the kingdom. </w:t>
      </w:r>
      <w:r w:rsidDel="00000000" w:rsidR="00000000" w:rsidRPr="00000000">
        <w:rPr>
          <w:rFonts w:ascii="Trebuchet MS" w:cs="Trebuchet MS" w:eastAsia="Trebuchet MS" w:hAnsi="Trebuchet MS"/>
          <w:b w:val="1"/>
          <w:sz w:val="36"/>
          <w:szCs w:val="36"/>
          <w:highlight w:val="white"/>
          <w:rtl w:val="0"/>
        </w:rPr>
        <w:t xml:space="preserve">33 </w:t>
      </w:r>
      <w:r w:rsidDel="00000000" w:rsidR="00000000" w:rsidRPr="00000000">
        <w:rPr>
          <w:rFonts w:ascii="Trebuchet MS" w:cs="Trebuchet MS" w:eastAsia="Trebuchet MS" w:hAnsi="Trebuchet MS"/>
          <w:sz w:val="36"/>
          <w:szCs w:val="36"/>
          <w:highlight w:val="white"/>
          <w:rtl w:val="0"/>
        </w:rPr>
        <w:t xml:space="preserve">Sell your possessions and give to the poor. Provide purses for yourselves that will not wear out, a treasure in heaven that will never fail, where no thief comes near and no moth destroys. </w:t>
      </w:r>
      <w:r w:rsidDel="00000000" w:rsidR="00000000" w:rsidRPr="00000000">
        <w:rPr>
          <w:rFonts w:ascii="Trebuchet MS" w:cs="Trebuchet MS" w:eastAsia="Trebuchet MS" w:hAnsi="Trebuchet MS"/>
          <w:b w:val="1"/>
          <w:sz w:val="36"/>
          <w:szCs w:val="36"/>
          <w:highlight w:val="white"/>
          <w:rtl w:val="0"/>
        </w:rPr>
        <w:t xml:space="preserve">34 </w:t>
      </w:r>
      <w:r w:rsidDel="00000000" w:rsidR="00000000" w:rsidRPr="00000000">
        <w:rPr>
          <w:rFonts w:ascii="Trebuchet MS" w:cs="Trebuchet MS" w:eastAsia="Trebuchet MS" w:hAnsi="Trebuchet MS"/>
          <w:sz w:val="36"/>
          <w:szCs w:val="36"/>
          <w:highlight w:val="white"/>
          <w:rtl w:val="0"/>
        </w:rPr>
        <w:t xml:space="preserve">For where your treasure is, there your heart will be also.</w:t>
        <w:br w:type="textWrapping"/>
      </w:r>
      <w:r w:rsidDel="00000000" w:rsidR="00000000" w:rsidRPr="00000000">
        <w:rPr>
          <w:rtl w:val="0"/>
        </w:rPr>
      </w:r>
    </w:p>
    <w:p w:rsidR="00000000" w:rsidDel="00000000" w:rsidP="00000000" w:rsidRDefault="00000000" w:rsidRPr="00000000" w14:paraId="00000044">
      <w:pPr>
        <w:widowControl w:val="0"/>
        <w:spacing w:after="240" w:lineRule="auto"/>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Questions</w:t>
      </w:r>
    </w:p>
    <w:p w:rsidR="00000000" w:rsidDel="00000000" w:rsidP="00000000" w:rsidRDefault="00000000" w:rsidRPr="00000000" w14:paraId="00000045">
      <w:pPr>
        <w:widowControl w:val="0"/>
        <w:numPr>
          <w:ilvl w:val="0"/>
          <w:numId w:val="2"/>
        </w:numPr>
        <w:spacing w:after="0" w:afterAutospacing="0" w:lineRule="auto"/>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In the first century, worry would have focused on food and clothing (12:22). What are the big worries today? What causes you to worry?</w:t>
        <w:br w:type="textWrapping"/>
      </w:r>
    </w:p>
    <w:p w:rsidR="00000000" w:rsidDel="00000000" w:rsidP="00000000" w:rsidRDefault="00000000" w:rsidRPr="00000000" w14:paraId="00000046">
      <w:pPr>
        <w:widowControl w:val="0"/>
        <w:numPr>
          <w:ilvl w:val="0"/>
          <w:numId w:val="2"/>
        </w:numPr>
        <w:spacing w:after="0" w:afterAutospacing="0" w:lineRule="auto"/>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In what ways have you already seen God provide and take care of you? Why do you think you struggle with these issues? </w:t>
        <w:br w:type="textWrapping"/>
      </w:r>
    </w:p>
    <w:p w:rsidR="00000000" w:rsidDel="00000000" w:rsidP="00000000" w:rsidRDefault="00000000" w:rsidRPr="00000000" w14:paraId="00000047">
      <w:pPr>
        <w:widowControl w:val="0"/>
        <w:numPr>
          <w:ilvl w:val="0"/>
          <w:numId w:val="2"/>
        </w:numPr>
        <w:spacing w:after="0" w:afterAutospacing="0" w:lineRule="auto"/>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 In 12:29, Jesus warns about setting our hearts on these issues that cause us to worry. How is worry a problem of the heart?</w:t>
        <w:br w:type="textWrapping"/>
      </w:r>
    </w:p>
    <w:p w:rsidR="00000000" w:rsidDel="00000000" w:rsidP="00000000" w:rsidRDefault="00000000" w:rsidRPr="00000000" w14:paraId="00000048">
      <w:pPr>
        <w:widowControl w:val="0"/>
        <w:numPr>
          <w:ilvl w:val="0"/>
          <w:numId w:val="2"/>
        </w:numPr>
        <w:spacing w:after="0" w:afterAutospacing="0" w:lineRule="auto"/>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What does seeking His kingdom involve personally and for us as a church here in Gillingham?</w:t>
        <w:br w:type="textWrapping"/>
      </w:r>
    </w:p>
    <w:p w:rsidR="00000000" w:rsidDel="00000000" w:rsidP="00000000" w:rsidRDefault="00000000" w:rsidRPr="00000000" w14:paraId="00000049">
      <w:pPr>
        <w:widowControl w:val="0"/>
        <w:numPr>
          <w:ilvl w:val="0"/>
          <w:numId w:val="2"/>
        </w:numPr>
        <w:spacing w:after="240" w:lineRule="auto"/>
        <w:ind w:left="720" w:hanging="360"/>
        <w:rPr>
          <w:rFonts w:ascii="Trebuchet MS" w:cs="Trebuchet MS" w:eastAsia="Trebuchet MS" w:hAnsi="Trebuchet MS"/>
          <w:color w:val="000000"/>
          <w:highlight w:val="white"/>
        </w:rPr>
      </w:pPr>
      <w:r w:rsidDel="00000000" w:rsidR="00000000" w:rsidRPr="00000000">
        <w:rPr>
          <w:rFonts w:ascii="Trebuchet MS" w:cs="Trebuchet MS" w:eastAsia="Trebuchet MS" w:hAnsi="Trebuchet MS"/>
          <w:sz w:val="36"/>
          <w:szCs w:val="36"/>
          <w:highlight w:val="white"/>
          <w:rtl w:val="0"/>
        </w:rPr>
        <w:t xml:space="preserve">Where is your treasure? Where is your heart? (12:34) How can you know?</w:t>
      </w:r>
    </w:p>
    <w:p w:rsidR="00000000" w:rsidDel="00000000" w:rsidP="00000000" w:rsidRDefault="00000000" w:rsidRPr="00000000" w14:paraId="0000004A">
      <w:pPr>
        <w:widowControl w:val="0"/>
        <w:spacing w:after="240" w:lineRule="auto"/>
        <w:rPr>
          <w:rFonts w:ascii="Trebuchet MS" w:cs="Trebuchet MS" w:eastAsia="Trebuchet MS" w:hAnsi="Trebuchet MS"/>
        </w:rPr>
      </w:pPr>
      <w:r w:rsidDel="00000000" w:rsidR="00000000" w:rsidRPr="00000000">
        <w:rPr>
          <w:rFonts w:ascii="Trebuchet MS" w:cs="Trebuchet MS" w:eastAsia="Trebuchet MS" w:hAnsi="Trebuchet MS"/>
          <w:sz w:val="36"/>
          <w:szCs w:val="36"/>
          <w:highlight w:val="white"/>
          <w:rtl w:val="0"/>
        </w:rPr>
        <w:br w:type="textWrapping"/>
        <w:t xml:space="preserve">Pray about the things that this study has raised for you and others in your Trio/ Home Group.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2">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3">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tthew+25%3A14-30&amp;version=NIV#fen-NIV-24024a" TargetMode="External"/><Relationship Id="rId7" Type="http://schemas.openxmlformats.org/officeDocument/2006/relationships/hyperlink" Target="https://www.biblegateway.com/passage/?search=Luke+12%3A22-34&amp;version=NIV#fen-NIV-2548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